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AA0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A0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 стационарном социальном обслуживании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 </w:t>
      </w:r>
      <w:r w:rsidR="00AA0D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»  </w:t>
      </w:r>
      <w:r w:rsidR="00AA0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AA0D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="00AA0D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г.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DF3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города Москвы </w:t>
      </w:r>
      <w:r w:rsidR="00AA0DF3">
        <w:rPr>
          <w:rFonts w:ascii="Times New Roman" w:hAnsi="Times New Roman" w:cs="Times New Roman"/>
          <w:sz w:val="24"/>
          <w:szCs w:val="24"/>
        </w:rPr>
        <w:t>Дом социального обслуживания «Вешняки»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 труда и социальной защиты населения города Москвы (далее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 xml:space="preserve">), именуемое в дальнейшем «Поставщик», в лице директора </w:t>
      </w:r>
      <w:r w:rsidR="00AA0DF3">
        <w:rPr>
          <w:rFonts w:ascii="Times New Roman" w:hAnsi="Times New Roman" w:cs="Times New Roman"/>
          <w:sz w:val="24"/>
          <w:szCs w:val="24"/>
        </w:rPr>
        <w:t>Яковлева Александра Николаевича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граждани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0DF3"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 w:rsidR="004763BC" w:rsidRDefault="00AA0DF3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 ________________</w:t>
      </w:r>
      <w:r w:rsidR="004763BC">
        <w:rPr>
          <w:rFonts w:ascii="Times New Roman" w:hAnsi="Times New Roman" w:cs="Times New Roman"/>
          <w:i/>
          <w:sz w:val="24"/>
          <w:szCs w:val="24"/>
        </w:rPr>
        <w:t xml:space="preserve"> г.р.</w:t>
      </w:r>
      <w:r w:rsidR="00476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3BC">
        <w:rPr>
          <w:rFonts w:ascii="Times New Roman" w:hAnsi="Times New Roman" w:cs="Times New Roman"/>
          <w:i/>
          <w:sz w:val="24"/>
          <w:szCs w:val="24"/>
        </w:rPr>
        <w:t>паспорт:</w:t>
      </w:r>
      <w:r>
        <w:rPr>
          <w:rFonts w:ascii="Times New Roman" w:hAnsi="Times New Roman" w:cs="Times New Roman"/>
          <w:sz w:val="24"/>
          <w:szCs w:val="24"/>
        </w:rPr>
        <w:t>№__________серия___________</w:t>
      </w:r>
      <w:proofErr w:type="spellEnd"/>
      <w:r w:rsidR="004763BC">
        <w:rPr>
          <w:rFonts w:ascii="Times New Roman" w:hAnsi="Times New Roman" w:cs="Times New Roman"/>
          <w:i/>
          <w:sz w:val="24"/>
          <w:szCs w:val="24"/>
        </w:rPr>
        <w:t xml:space="preserve">, выдан: </w:t>
      </w:r>
      <w:r>
        <w:rPr>
          <w:rFonts w:ascii="Times New Roman" w:hAnsi="Times New Roman" w:cs="Times New Roman"/>
          <w:i/>
          <w:sz w:val="24"/>
          <w:szCs w:val="24"/>
        </w:rPr>
        <w:t>___________</w:t>
      </w:r>
      <w:r w:rsidR="004763B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4763BC">
        <w:rPr>
          <w:rFonts w:ascii="Times New Roman" w:hAnsi="Times New Roman" w:cs="Times New Roman"/>
          <w:i/>
          <w:sz w:val="24"/>
          <w:szCs w:val="24"/>
        </w:rPr>
        <w:t>, зарегистрированны</w:t>
      </w:r>
      <w:proofErr w:type="gramStart"/>
      <w:r w:rsidR="004763BC">
        <w:rPr>
          <w:rFonts w:ascii="Times New Roman" w:hAnsi="Times New Roman" w:cs="Times New Roman"/>
          <w:i/>
          <w:sz w:val="24"/>
          <w:szCs w:val="24"/>
        </w:rPr>
        <w:t>й(</w:t>
      </w:r>
      <w:proofErr w:type="spellStart"/>
      <w:proofErr w:type="gramEnd"/>
      <w:r w:rsidR="004763BC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="004763B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76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действующая как законный представитель с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овершеннолетнего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недееспособног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(ой)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г.р., паспорт: серия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 № ______________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выдан: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зарегистрированного (ой) по </w:t>
      </w:r>
      <w:proofErr w:type="spellStart"/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адресу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:_____________________________________________</w:t>
      </w:r>
      <w:proofErr w:type="spellEnd"/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</w:t>
      </w:r>
      <w:r w:rsidR="004763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4763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763BC">
        <w:rPr>
          <w:rFonts w:ascii="Times New Roman" w:hAnsi="Times New Roman" w:cs="Times New Roman"/>
          <w:sz w:val="24"/>
          <w:szCs w:val="24"/>
        </w:rPr>
        <w:t>именуемого(ой) в дальнейшем «Получатель социальных услуг», с другой стороны, совместно именуемые в дальнейшем «Стороны», заключили настоящий Договор (далее - Договор) о нижеследующем: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1.1. Получатель социальных услуг поручает, а Поставщик обязуется оказать социальные услуги (далее - Услуги) на основании индивидуальной программы предоставления социальных услуг (далее ИППСУ) Получателя социальных услуг, выданной в установленном порядке (далее – индивидуальная программа), которая является неотъемлемой частью настоящего договора, а Получатель социальных услуг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Услуги бесплатно.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1.1.1. Поставщик на основании путёвки, выданной Департаментом труда и социальной защиты населения города Москвы, обязуется принять на социальное обслуживание в стационарной форме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пятидневное проживание</w:t>
      </w:r>
      <w:r>
        <w:rPr>
          <w:rFonts w:ascii="Times New Roman" w:hAnsi="Times New Roman" w:cs="Times New Roman"/>
          <w:sz w:val="24"/>
          <w:szCs w:val="24"/>
        </w:rPr>
        <w:t>, 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0DF3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</w:p>
    <w:p w:rsidR="00AA0DF3" w:rsidRDefault="00AA0DF3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>
        <w:rPr>
          <w:rFonts w:ascii="Times New Roman" w:eastAsia="Times New Roman" w:hAnsi="Times New Roman" w:cs="Times New Roman"/>
          <w:sz w:val="24"/>
        </w:rPr>
        <w:t>Получателю социальных услуг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1.3 Объем, периодичность,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ИППСУ, и в согласованном Сторонами виде являются приложением к настоящему Договору.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1.4.Место оказания Услуг: ГБУ </w:t>
      </w:r>
      <w:r w:rsidR="00AA0DF3">
        <w:rPr>
          <w:rFonts w:ascii="Times New Roman" w:eastAsia="Times New Roman" w:hAnsi="Times New Roman" w:cs="Times New Roman"/>
          <w:sz w:val="24"/>
        </w:rPr>
        <w:t>Социальный дом «Вешняки»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Москва, улица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>, д. 8.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1.5. При заключении Договора Получателю социальных услуг Поставщиком сообщены: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порядок и сроки пересмотра ИППСУ (______________ подпись Получателя социальных услуг); порядок изменения ИППСУ и внесения изменений в Договор в случае изменения состояния здоровья, и/или обстоятельств в жизни Получателя социальных услуг (_______________подпись Получателя социальных услуг);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порядок и сроки пересмотра Поставщиком платы Получателя социальных услуг за оказание Услуг.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1.6. По результатам оказания Услуг, Поставщик представляет Получателю социальных услуг акт сдачи-приемки оказанных услуг, составленный в двух экземплярах по форме, согласованной Сторонами, подписанный Поставщиком, который является неотъемлемой частью настоящего договора.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2.1.Поставщик обязан: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предоставлять Получателю социальных услуг,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Договором;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Получателю социальных услуг информацию о его правах и обязанностях, о видах Услуг, которые оказываются Получателю социальных услуг, сроках, порядке и об условиях их предоставления, о тарифах на эти Услуги, их стоимости для Получателя социальных услуг либо о возможности получения их бесплатно;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использовать информацию о Получателе социальных услуг в соответствии с установленным законодательством Российской Федерации о персональных данных, требованиями о защите персональных данных;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своевременно и в письменной форме информировать Получателя социальных услуг об изменении порядка и условий предоставления Услуг, оказываемых в соответствии с Договором, а также их оплаты;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вести учет Услуг в установленном порядке, оказанных Получателю социальных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обеспечить безопасные условия эксплуатации помещений и оборудования при предоставлении Услуги;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исполнять иные обязанности в соответствии с Договором и нормами действующего законодательства.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2.2.Поставщик имеет право: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отказать в предоставлении Услуг Получателю социальных услуг в случае нарушения им условий Договора, а также в случае выявления у Получателя социальных услуг медицинских противопоказаний, указанных в заключении уполномоченной медицинской организации;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от Получателя социальных услуг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от Получателя социальных услуг информацию (сведения, документы), необходимые для выполнения своих обязательств по настоящему Договору. В случае непредставления (сведений, документов), Поставщик вправе приостановить исполнение своих обязательств по Договору до предоставления требуемой информации (сведений, документов);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2.3.Поставщик не вправе передавать исполнение обязательств по настоящему Договору третьим лицам.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2.4. Получатель социальных услуг обязан: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соблюдать сроки и условия Договора: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города Москвы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незамедлительно информировать в письменной форме Поставщика о возникновении (изменении) обстоятельств, влекущих изменение (расторжение) настоящего Договора;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уведомлять в письменной форме Поставщика об отказе от получения Услуг, предусмотренной настоящим Договором;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соблюдать порядок предоставления Услуг, соответствующий форме социального обслуживания, а также Правила внутреннего распорядка для получателей социальных услуг в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сообщать Поставщику о выявленных нарушениях порядка предоставления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бережно относиться к имуществу Поставщика.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2.5. Получатель социальных услуг имеет право: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Получателю социальных услуг в соответствии с ИППСУ, сроках, порядке и условиях их предоставления, о тарифах на эти Услуги, их стоимости для Получателя социальных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организации социального обслуживания, соответствующих санитарно-гигиеническим требованиям, а также надлежащий уход;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во-время, установленное Правилами проживания и предоставления Услуг в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Поставщиком;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потребовать расторжения настоящего Договора при нарушении Поставщиком условий настоящего Договора.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2.6. Получатель социальных услуг не вправе требовать предоставления Услуги, находясь в состоянии алкогольного и /или наркотического опьянения, а также выполнения работ, которые не предусмотрены Договором, унижать честь и достоинство работников Поставщика.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Стоимость Услуг, сроки и порядок оплаты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3.1.Предоставление социальных услуг Получателю социальных услуг Поставщик социальных услуг оказывает бесплатно, в соответствии с п. 2 Дополнительного перечня категорий граждан, имеющих право на бесплатное предоставление социальных услуг в городе Москве, утвержденного Постановлением Правительства Москвы от 26 декабря 2014 года № 827-ПП «Об утверждении дополнительного перечня категорий граждан, имеющих право на бесплатное предоставление социальных услуг в городе Москве по формам социального обслуживания, установленным федеральным законодательством».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4.2. Договор может быть расторгнут по соглашению Сторон, которые оформляются в письменной форме и подписываются Сторонами.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Договор может быть расторгнут по инициативе одной из Сторон: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инициативе Получателя социальных услуг в случае письменного отказа Получателя социальных услуг от стационарного социального обслуживания;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Поставщика в случаях неоднократного нарушения условий Договора; выявления у Получателя социальных услуг медицинских противопоказаний, указанных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уполномоченной   медицинской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организации, отсутствия обстоятельств, послуживших основанием для признания Получателя социальных услуг, нуждающимся в стационарном социальном обслуживании; истечения срока действия Договора (временное пребывание в ГБУ </w:t>
      </w:r>
      <w:r w:rsidR="00AA0DF3">
        <w:rPr>
          <w:rFonts w:ascii="Times New Roman" w:hAnsi="Times New Roman" w:cs="Times New Roman"/>
          <w:sz w:val="24"/>
          <w:szCs w:val="24"/>
        </w:rPr>
        <w:t>Социальный дом «Вешняки»</w:t>
      </w:r>
      <w:r>
        <w:rPr>
          <w:rFonts w:ascii="Times New Roman" w:hAnsi="Times New Roman" w:cs="Times New Roman"/>
          <w:sz w:val="24"/>
          <w:szCs w:val="24"/>
        </w:rPr>
        <w:t xml:space="preserve"> в течение 6 месяцев); по иным основаниям,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4.4. Договор считается расторгнутым независимо от воли Сторон в случае смерти Получателя социальных услуг и/или ликвидации Поставщика.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4.5. Договор считается расторгнутым со дня письменного уведомления Поставщиком Получателя социальных услуг об отказе от исполнения настоящего Договора, если иные сроки не установлены законом и настоящим Договором.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4.6. Действие Договора приостанавливается по желанию Получателя социальных услуг на срок не более трех месяцев в общей сложности в течение календарного года либо на более длительный срок при оказании в течение календарного года Получателю социальных услуг медицинской помощи в медицинской организации в стационарных условиях.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за неисполнение или ненадлежащее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5.1.Стороны несут ответственность за неисполнение или ненадлежащее исполнение обязательств по Договору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 и города Москвы.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5.2.Поставщик не несет ответственность за невыполнение или ненадлежащее предоставление Услуги, если их наступление явилось результатом действий (бездействий) указаний по выполнению Услуги Получателем социальных услуг, если Поставщик проинформировал о том, что соблюдение его указаний и иные обстоятельства, зависящие от Получателя социальных услуг, могут снизить качество оказываемой Услуги или повлечь за собой невозможность ее завершения в срок.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Срок действия Договора и другие условия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6.1. Настоящий Договор вступает в силу со дня его подписания Сторонами  и действует до 17.11.2022. В части расчетов – до полного исполнения обязательств по Договору.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6.2. Договор составлен в двух экземплярах, имеющих равную юридическую силу, один из которых находится у Поставщика, другой – у Получателя социальных услуг.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Банковские реквизиты и адреса</w:t>
      </w:r>
    </w:p>
    <w:p w:rsidR="004763BC" w:rsidRDefault="004763BC" w:rsidP="004763BC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04"/>
        <w:gridCol w:w="5227"/>
      </w:tblGrid>
      <w:tr w:rsidR="004763BC" w:rsidTr="006B4BC8">
        <w:tc>
          <w:tcPr>
            <w:tcW w:w="4804" w:type="dxa"/>
          </w:tcPr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Поставщик: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B1ED9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AB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осударственное бюджетное учреждение</w:t>
            </w:r>
          </w:p>
          <w:p w:rsidR="00AB1ED9" w:rsidRDefault="00AB1ED9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города Москвы Дом Социального</w:t>
            </w:r>
          </w:p>
          <w:p w:rsidR="00AB1ED9" w:rsidRDefault="00AB1ED9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обслуживания</w:t>
            </w:r>
            <w:r w:rsidR="00AA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«Вешняки»</w:t>
            </w:r>
            <w:r w:rsidR="004763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Департамента</w:t>
            </w:r>
          </w:p>
          <w:p w:rsidR="004763BC" w:rsidRDefault="00AB1ED9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труда и социальной зашиты населения города Москвы 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111538, г. Москва,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дом 8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ОКПО 03156085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ОГРН 1037739576962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7720152070 КПП 772001001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Департамент финансов города Москвы</w:t>
            </w: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(ГБУ Социальный дом «Вешняки</w:t>
            </w:r>
            <w:proofErr w:type="gramEnd"/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2614841000630359)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Банка России по ЦФО//УФК г. Москва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03224643450000007300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004525988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40102810545370000003</w:t>
            </w:r>
          </w:p>
          <w:p w:rsidR="00007704" w:rsidRDefault="00007704" w:rsidP="00007704">
            <w:pPr>
              <w:tabs>
                <w:tab w:val="left" w:pos="210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 00000000000131131032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Директор___________  </w:t>
            </w:r>
            <w:r w:rsidR="00AA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А.Н.Яковлев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DF3" w:rsidRDefault="00AA0DF3" w:rsidP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«____»______________</w:t>
            </w:r>
            <w:r w:rsidR="006B4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2022г.    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27" w:type="dxa"/>
          </w:tcPr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 имени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Получателя социальных услуг</w:t>
            </w:r>
          </w:p>
          <w:p w:rsidR="004763BC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_______________________________</w:t>
            </w:r>
            <w:r w:rsidR="004763BC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__________</w:t>
            </w:r>
            <w:r w:rsidR="004763B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="004763BC">
              <w:rPr>
                <w:rFonts w:ascii="Times New Roman" w:hAnsi="Times New Roman" w:cs="Times New Roman"/>
                <w:b/>
                <w:lang w:eastAsia="en-US"/>
              </w:rPr>
              <w:t>г</w:t>
            </w:r>
            <w:proofErr w:type="gramEnd"/>
            <w:r w:rsidR="004763BC">
              <w:rPr>
                <w:rFonts w:ascii="Times New Roman" w:hAnsi="Times New Roman" w:cs="Times New Roman"/>
                <w:b/>
                <w:lang w:eastAsia="en-US"/>
              </w:rPr>
              <w:t>.р.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паспорт: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серия </w:t>
            </w:r>
            <w:r w:rsidR="00AA0D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№</w:t>
            </w:r>
            <w:r w:rsidR="00AA0DF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выдан: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A0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___________________________________</w:t>
            </w:r>
          </w:p>
          <w:p w:rsidR="004763BC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дата выдачи: </w:t>
            </w:r>
            <w:r w:rsidR="00AA0D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Адрес места регистрации ПСУ: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  <w:p w:rsidR="004763BC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AA0DF3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Опекун </w:t>
            </w:r>
            <w:r w:rsidR="00AA0DF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</w:t>
            </w:r>
          </w:p>
          <w:p w:rsidR="00AA0DF3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AA0DF3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0D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</w:t>
            </w:r>
            <w:r w:rsidR="00AA0DF3" w:rsidRPr="00AA0D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AA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6B4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выдан: </w:t>
            </w:r>
            <w:r w:rsidR="00AA0DF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___________________________________</w:t>
            </w:r>
          </w:p>
          <w:p w:rsidR="00AA0DF3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_________________________________________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Адрес места регистрации: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B4B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_________________</w:t>
            </w:r>
          </w:p>
          <w:p w:rsidR="00AA0DF3" w:rsidRPr="00AA0DF3" w:rsidRDefault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__________</w:t>
            </w:r>
            <w:r w:rsidR="000077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_______________________________</w:t>
            </w:r>
          </w:p>
          <w:p w:rsidR="004763BC" w:rsidRDefault="004763BC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  <w:r w:rsidR="00007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6B4BC8" w:rsidRDefault="006B4BC8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__________________/______________________</w:t>
            </w:r>
          </w:p>
          <w:p w:rsidR="00007704" w:rsidRDefault="00007704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63BC" w:rsidRDefault="006B4BC8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«____»______________ 2022 г.  </w:t>
            </w:r>
          </w:p>
          <w:p w:rsidR="004763BC" w:rsidRDefault="004763BC" w:rsidP="00AA0DF3">
            <w:pPr>
              <w:tabs>
                <w:tab w:val="left" w:pos="21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763BC" w:rsidRDefault="004763BC" w:rsidP="004763BC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763BC" w:rsidRDefault="004763BC" w:rsidP="004763BC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4763BC" w:rsidSect="00AA0D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6308"/>
    <w:rsid w:val="00007704"/>
    <w:rsid w:val="001860D4"/>
    <w:rsid w:val="00301D51"/>
    <w:rsid w:val="00406A61"/>
    <w:rsid w:val="004763BC"/>
    <w:rsid w:val="00636308"/>
    <w:rsid w:val="006B4BC8"/>
    <w:rsid w:val="00AA0DF3"/>
    <w:rsid w:val="00AB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C"/>
    <w:pPr>
      <w:spacing w:line="254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Екатерина Игоревна</cp:lastModifiedBy>
  <cp:revision>5</cp:revision>
  <dcterms:created xsi:type="dcterms:W3CDTF">2022-07-15T12:18:00Z</dcterms:created>
  <dcterms:modified xsi:type="dcterms:W3CDTF">2022-07-16T20:49:00Z</dcterms:modified>
</cp:coreProperties>
</file>